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5D" w:rsidRDefault="001E105D" w:rsidP="001E105D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 wp14:anchorId="7D0E64F0" wp14:editId="2C435582">
            <wp:extent cx="561975" cy="676275"/>
            <wp:effectExtent l="0" t="0" r="9525" b="9525"/>
            <wp:docPr id="1" name="Рисунок 1" descr="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726" w:rsidRPr="001E105D" w:rsidRDefault="00F05726" w:rsidP="001E105D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F05726" w:rsidRDefault="00F05726" w:rsidP="00F05726">
      <w:pPr>
        <w:shd w:val="clear" w:color="auto" w:fill="FFFFFF"/>
        <w:spacing w:line="281" w:lineRule="exact"/>
        <w:ind w:left="158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КОЧЕТНОВСКОГО МУНИЦИПАЛЬНОГО ОБРАЗОВАНИЯ</w:t>
      </w:r>
    </w:p>
    <w:p w:rsidR="00F05726" w:rsidRDefault="00F05726" w:rsidP="00F05726">
      <w:pPr>
        <w:shd w:val="clear" w:color="auto" w:fill="FFFFFF"/>
        <w:spacing w:line="281" w:lineRule="exact"/>
        <w:ind w:left="180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F05726" w:rsidRDefault="00F05726" w:rsidP="00F05726">
      <w:pPr>
        <w:shd w:val="clear" w:color="auto" w:fill="FFFFFF"/>
        <w:ind w:left="216"/>
        <w:jc w:val="center"/>
        <w:rPr>
          <w:b/>
          <w:color w:val="333333"/>
        </w:rPr>
      </w:pPr>
      <w:r>
        <w:rPr>
          <w:b/>
          <w:color w:val="333333"/>
          <w:spacing w:val="6"/>
          <w:sz w:val="23"/>
          <w:szCs w:val="23"/>
        </w:rPr>
        <w:t>САРАТОВСКОЙ ОБЛАСТИ</w:t>
      </w:r>
    </w:p>
    <w:p w:rsidR="00F05726" w:rsidRDefault="00F05726" w:rsidP="00F05726">
      <w:pPr>
        <w:shd w:val="clear" w:color="auto" w:fill="FFFFFF"/>
        <w:ind w:left="166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ТРЕТЬЕГО СОЗЫВА</w:t>
      </w:r>
    </w:p>
    <w:p w:rsidR="00F05726" w:rsidRDefault="00F05726" w:rsidP="00F05726">
      <w:pPr>
        <w:jc w:val="center"/>
        <w:rPr>
          <w:color w:val="333333"/>
          <w:sz w:val="28"/>
          <w:szCs w:val="28"/>
        </w:rPr>
      </w:pPr>
    </w:p>
    <w:p w:rsidR="00F05726" w:rsidRDefault="00C20FAC" w:rsidP="00F05726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</w:t>
      </w:r>
      <w:proofErr w:type="gramStart"/>
      <w:r w:rsidR="00F05726">
        <w:rPr>
          <w:b/>
          <w:color w:val="333333"/>
          <w:sz w:val="28"/>
          <w:szCs w:val="28"/>
        </w:rPr>
        <w:t>Р</w:t>
      </w:r>
      <w:proofErr w:type="gramEnd"/>
      <w:r w:rsidR="00F05726">
        <w:rPr>
          <w:b/>
          <w:color w:val="333333"/>
          <w:sz w:val="28"/>
          <w:szCs w:val="28"/>
        </w:rPr>
        <w:t xml:space="preserve"> Е Ш Е Н И Е</w:t>
      </w:r>
    </w:p>
    <w:p w:rsidR="00F05726" w:rsidRDefault="00F05726" w:rsidP="00F05726">
      <w:pPr>
        <w:jc w:val="center"/>
        <w:rPr>
          <w:color w:val="333333"/>
          <w:sz w:val="28"/>
          <w:szCs w:val="28"/>
        </w:rPr>
      </w:pPr>
    </w:p>
    <w:p w:rsidR="00F05726" w:rsidRDefault="00F05726" w:rsidP="00F05726">
      <w:pPr>
        <w:rPr>
          <w:b/>
          <w:color w:val="333333"/>
          <w:sz w:val="28"/>
        </w:rPr>
      </w:pPr>
      <w:r>
        <w:rPr>
          <w:color w:val="333333"/>
        </w:rPr>
        <w:t xml:space="preserve">   </w:t>
      </w:r>
      <w:r>
        <w:rPr>
          <w:b/>
          <w:color w:val="333333"/>
          <w:sz w:val="28"/>
        </w:rPr>
        <w:t>от 28.03.2012 г.                              № 21                                            с. Кочетное</w:t>
      </w:r>
    </w:p>
    <w:p w:rsidR="00F05726" w:rsidRDefault="00F05726" w:rsidP="00F05726">
      <w:pPr>
        <w:rPr>
          <w:color w:val="333333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  <w:sz w:val="28"/>
          <w:szCs w:val="28"/>
        </w:rPr>
      </w:pPr>
      <w:r>
        <w:rPr>
          <w:rStyle w:val="a5"/>
          <w:color w:val="333333"/>
          <w:sz w:val="28"/>
          <w:szCs w:val="28"/>
        </w:rPr>
        <w:t>О Правилах бл</w:t>
      </w:r>
      <w:r w:rsidR="00F94FAF">
        <w:rPr>
          <w:rStyle w:val="a5"/>
          <w:color w:val="333333"/>
          <w:sz w:val="28"/>
          <w:szCs w:val="28"/>
        </w:rPr>
        <w:t>агоустройства на территории</w:t>
      </w:r>
      <w:r>
        <w:rPr>
          <w:rStyle w:val="a5"/>
          <w:color w:val="333333"/>
          <w:sz w:val="28"/>
          <w:szCs w:val="28"/>
        </w:rPr>
        <w:t xml:space="preserve">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  <w:color w:val="333333"/>
          <w:sz w:val="28"/>
          <w:szCs w:val="28"/>
        </w:rPr>
      </w:pPr>
      <w:r>
        <w:rPr>
          <w:rStyle w:val="a5"/>
          <w:color w:val="333333"/>
          <w:sz w:val="28"/>
          <w:szCs w:val="28"/>
        </w:rPr>
        <w:t xml:space="preserve">Кочетновского муниципального образования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  <w:color w:val="333333"/>
          <w:sz w:val="28"/>
          <w:szCs w:val="28"/>
        </w:rPr>
      </w:pPr>
      <w:r>
        <w:rPr>
          <w:rStyle w:val="a5"/>
          <w:color w:val="333333"/>
          <w:sz w:val="28"/>
          <w:szCs w:val="28"/>
        </w:rPr>
        <w:t>Ровенского муниципального района Саратовской области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</w:pPr>
      <w:r>
        <w:rPr>
          <w:b/>
          <w:color w:val="333333"/>
        </w:rPr>
        <w:t xml:space="preserve">       </w:t>
      </w:r>
      <w:r>
        <w:rPr>
          <w:color w:val="333333"/>
          <w:sz w:val="28"/>
          <w:szCs w:val="28"/>
        </w:rPr>
        <w:t xml:space="preserve">В целях реализации Федерального закона «Об общих принципах организации местного самоуправления в Российской Федерации» от 06.10.2003 г. № 131-ФЗ, </w:t>
      </w:r>
      <w:hyperlink r:id="rId6" w:history="1">
        <w:r>
          <w:rPr>
            <w:rStyle w:val="a4"/>
            <w:b w:val="0"/>
            <w:color w:val="333333"/>
            <w:sz w:val="28"/>
            <w:szCs w:val="28"/>
          </w:rPr>
          <w:t>Приказа Министерства регионального развития РФ от 27 декабря 2011 г. N 613 «Об утверждении Методических рекомендаций по разработке норм и правил по благоустройству территорий муниципальных образований»</w:t>
        </w:r>
      </w:hyperlink>
      <w:r>
        <w:rPr>
          <w:color w:val="333333"/>
          <w:sz w:val="28"/>
          <w:szCs w:val="28"/>
        </w:rPr>
        <w:t xml:space="preserve">, Совет Кочетновского муниципального образования, </w:t>
      </w:r>
      <w:r>
        <w:rPr>
          <w:color w:val="333333"/>
          <w:sz w:val="28"/>
          <w:szCs w:val="28"/>
        </w:rPr>
        <w:br/>
      </w:r>
      <w:r>
        <w:rPr>
          <w:b/>
          <w:color w:val="333333"/>
          <w:sz w:val="28"/>
          <w:szCs w:val="28"/>
        </w:rPr>
        <w:t>     РЕШИЛ:</w:t>
      </w:r>
      <w:r>
        <w:rPr>
          <w:color w:val="333333"/>
          <w:sz w:val="28"/>
          <w:szCs w:val="28"/>
        </w:rPr>
        <w:br/>
        <w:t>     1. Утвердить</w:t>
      </w:r>
      <w:r>
        <w:rPr>
          <w:rStyle w:val="a5"/>
          <w:color w:val="333333"/>
          <w:sz w:val="28"/>
          <w:szCs w:val="28"/>
        </w:rPr>
        <w:t xml:space="preserve"> </w:t>
      </w:r>
      <w:r>
        <w:rPr>
          <w:rStyle w:val="a5"/>
          <w:b w:val="0"/>
          <w:color w:val="333333"/>
          <w:sz w:val="28"/>
          <w:szCs w:val="28"/>
        </w:rPr>
        <w:t>Правила бл</w:t>
      </w:r>
      <w:r w:rsidR="00DD4ABF">
        <w:rPr>
          <w:rStyle w:val="a5"/>
          <w:b w:val="0"/>
          <w:color w:val="333333"/>
          <w:sz w:val="28"/>
          <w:szCs w:val="28"/>
        </w:rPr>
        <w:t>агоустройства на территории</w:t>
      </w:r>
      <w:r>
        <w:rPr>
          <w:rStyle w:val="a5"/>
          <w:b w:val="0"/>
          <w:color w:val="333333"/>
          <w:sz w:val="28"/>
          <w:szCs w:val="28"/>
        </w:rPr>
        <w:t xml:space="preserve"> Кочетновского муниципального образования Ровенского муниципального района Саратовской области </w:t>
      </w:r>
      <w:r>
        <w:rPr>
          <w:color w:val="333333"/>
          <w:sz w:val="28"/>
          <w:szCs w:val="28"/>
        </w:rPr>
        <w:t>(Приложение №1).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</w:rPr>
        <w:t xml:space="preserve">    </w:t>
      </w:r>
      <w:r>
        <w:rPr>
          <w:color w:val="333333"/>
          <w:sz w:val="28"/>
          <w:szCs w:val="28"/>
        </w:rPr>
        <w:t>2. Признать утратившим силу решение Совета Кочетновског</w:t>
      </w:r>
      <w:r w:rsidR="00DD4ABF">
        <w:rPr>
          <w:color w:val="333333"/>
          <w:sz w:val="28"/>
          <w:szCs w:val="28"/>
        </w:rPr>
        <w:t xml:space="preserve">о муниципального образования № </w:t>
      </w:r>
      <w:r>
        <w:rPr>
          <w:color w:val="333333"/>
          <w:sz w:val="28"/>
          <w:szCs w:val="28"/>
        </w:rPr>
        <w:t>4</w:t>
      </w:r>
      <w:r w:rsidR="00DD4ABF">
        <w:rPr>
          <w:color w:val="333333"/>
          <w:sz w:val="28"/>
          <w:szCs w:val="28"/>
        </w:rPr>
        <w:t xml:space="preserve">2 от </w:t>
      </w:r>
      <w:r>
        <w:rPr>
          <w:color w:val="333333"/>
          <w:sz w:val="28"/>
          <w:szCs w:val="28"/>
        </w:rPr>
        <w:t>3</w:t>
      </w:r>
      <w:r w:rsidR="00DD4ABF">
        <w:rPr>
          <w:color w:val="333333"/>
          <w:sz w:val="28"/>
          <w:szCs w:val="28"/>
        </w:rPr>
        <w:t>0.10.20</w:t>
      </w:r>
      <w:r>
        <w:rPr>
          <w:color w:val="333333"/>
          <w:sz w:val="28"/>
          <w:szCs w:val="28"/>
        </w:rPr>
        <w:t>0</w:t>
      </w:r>
      <w:r w:rsidR="00DD4ABF">
        <w:rPr>
          <w:color w:val="333333"/>
          <w:sz w:val="28"/>
          <w:szCs w:val="28"/>
        </w:rPr>
        <w:t xml:space="preserve">6 </w:t>
      </w:r>
      <w:r>
        <w:rPr>
          <w:color w:val="333333"/>
          <w:sz w:val="28"/>
          <w:szCs w:val="28"/>
        </w:rPr>
        <w:t>г. «О</w:t>
      </w:r>
      <w:r w:rsidR="00DD4ABF">
        <w:rPr>
          <w:color w:val="333333"/>
          <w:sz w:val="28"/>
          <w:szCs w:val="28"/>
        </w:rPr>
        <w:t>б утверждении Правил</w:t>
      </w:r>
      <w:r>
        <w:rPr>
          <w:color w:val="333333"/>
          <w:sz w:val="28"/>
          <w:szCs w:val="28"/>
        </w:rPr>
        <w:t xml:space="preserve"> благоустройства</w:t>
      </w:r>
      <w:r w:rsidR="00DD4ABF">
        <w:rPr>
          <w:color w:val="333333"/>
          <w:sz w:val="28"/>
          <w:szCs w:val="28"/>
        </w:rPr>
        <w:t>, обеспечения чистоты и порядка на</w:t>
      </w:r>
      <w:r>
        <w:rPr>
          <w:color w:val="333333"/>
          <w:sz w:val="28"/>
          <w:szCs w:val="28"/>
        </w:rPr>
        <w:t xml:space="preserve"> территории Кочетновского муниципального образования».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    3. Настоящее решение вступает в силу с момента обнародования.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   4. Настоящее решение обнародовать в местах, установленных решением Совета Кочетновского муниципального образования от 22.10.2005г. № 6.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5. Контроль за исполнением настоящего решения возложить на комиссию  Совета  Кочетновского муниципального образования Ровенского муниципального района  Саратовской области  </w:t>
      </w:r>
      <w:r>
        <w:rPr>
          <w:bCs/>
          <w:color w:val="333333"/>
          <w:spacing w:val="-2"/>
          <w:sz w:val="28"/>
          <w:szCs w:val="28"/>
        </w:rPr>
        <w:t xml:space="preserve"> по вопросам местного самоуправления, социальной </w:t>
      </w:r>
      <w:r>
        <w:rPr>
          <w:bCs/>
          <w:color w:val="333333"/>
          <w:sz w:val="28"/>
          <w:szCs w:val="28"/>
        </w:rPr>
        <w:t>сферы, соблюдения законности и защиты прав населения.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</w:r>
      <w:r>
        <w:rPr>
          <w:b/>
          <w:color w:val="333333"/>
          <w:sz w:val="28"/>
          <w:szCs w:val="28"/>
        </w:rPr>
        <w:t xml:space="preserve">Глава Кочетновского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     В.И. Петровичев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right"/>
        <w:rPr>
          <w:color w:val="333333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right"/>
        <w:rPr>
          <w:color w:val="333333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right"/>
        <w:rPr>
          <w:color w:val="333333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right"/>
        <w:rPr>
          <w:color w:val="333333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right"/>
        <w:rPr>
          <w:color w:val="333333"/>
        </w:rPr>
      </w:pPr>
      <w:r>
        <w:rPr>
          <w:color w:val="333333"/>
        </w:rPr>
        <w:t xml:space="preserve">Приложение </w:t>
      </w:r>
      <w:r>
        <w:rPr>
          <w:color w:val="333333"/>
        </w:rPr>
        <w:br/>
        <w:t>к решению Совета Кочетновского</w:t>
      </w:r>
    </w:p>
    <w:p w:rsidR="00F05726" w:rsidRDefault="00F05726" w:rsidP="00F05726">
      <w:pPr>
        <w:pStyle w:val="a3"/>
        <w:spacing w:before="0" w:beforeAutospacing="0" w:after="0" w:afterAutospacing="0"/>
        <w:jc w:val="right"/>
        <w:rPr>
          <w:color w:val="333333"/>
        </w:rPr>
      </w:pPr>
      <w:r>
        <w:rPr>
          <w:color w:val="333333"/>
        </w:rPr>
        <w:t xml:space="preserve"> муниципального образования</w:t>
      </w:r>
    </w:p>
    <w:p w:rsidR="00F05726" w:rsidRDefault="00DD4ABF" w:rsidP="00F05726">
      <w:pPr>
        <w:pStyle w:val="a3"/>
        <w:spacing w:before="0" w:beforeAutospacing="0" w:after="0" w:afterAutospacing="0"/>
        <w:jc w:val="right"/>
        <w:rPr>
          <w:color w:val="333333"/>
        </w:rPr>
      </w:pPr>
      <w:r>
        <w:rPr>
          <w:color w:val="333333"/>
        </w:rPr>
        <w:t xml:space="preserve"> № 21от 28</w:t>
      </w:r>
      <w:r w:rsidR="00F05726">
        <w:rPr>
          <w:color w:val="333333"/>
        </w:rPr>
        <w:t>. 03. 2012 г.</w:t>
      </w:r>
    </w:p>
    <w:p w:rsidR="00F05726" w:rsidRDefault="00DD4ABF" w:rsidP="00F05726">
      <w:pPr>
        <w:pStyle w:val="a3"/>
        <w:jc w:val="center"/>
        <w:rPr>
          <w:rStyle w:val="a5"/>
          <w:sz w:val="28"/>
          <w:szCs w:val="28"/>
        </w:rPr>
      </w:pPr>
      <w:r>
        <w:rPr>
          <w:rStyle w:val="a5"/>
          <w:color w:val="333333"/>
          <w:sz w:val="28"/>
          <w:szCs w:val="28"/>
        </w:rPr>
        <w:t>ПРАВИЛА</w:t>
      </w:r>
    </w:p>
    <w:p w:rsidR="00F05726" w:rsidRDefault="00F05726" w:rsidP="00F05726">
      <w:pPr>
        <w:pStyle w:val="a3"/>
        <w:jc w:val="center"/>
      </w:pPr>
      <w:r>
        <w:rPr>
          <w:rStyle w:val="a5"/>
          <w:color w:val="333333"/>
          <w:sz w:val="28"/>
          <w:szCs w:val="28"/>
        </w:rPr>
        <w:t>бла</w:t>
      </w:r>
      <w:r w:rsidR="00DD4ABF">
        <w:rPr>
          <w:rStyle w:val="a5"/>
          <w:color w:val="333333"/>
          <w:sz w:val="28"/>
          <w:szCs w:val="28"/>
        </w:rPr>
        <w:t>гоустройства на территории</w:t>
      </w:r>
      <w:r>
        <w:rPr>
          <w:rStyle w:val="a5"/>
          <w:color w:val="333333"/>
          <w:sz w:val="28"/>
          <w:szCs w:val="28"/>
        </w:rPr>
        <w:t xml:space="preserve"> Кочетновского муниципального образования Ровенского муниципального района Саратовской области</w:t>
      </w:r>
    </w:p>
    <w:p w:rsidR="00F05726" w:rsidRDefault="00F05726" w:rsidP="00F05726">
      <w:pPr>
        <w:pStyle w:val="a3"/>
        <w:jc w:val="both"/>
        <w:rPr>
          <w:rStyle w:val="a5"/>
        </w:rPr>
      </w:pPr>
      <w:r>
        <w:rPr>
          <w:color w:val="333333"/>
          <w:sz w:val="28"/>
          <w:szCs w:val="28"/>
        </w:rPr>
        <w:br/>
      </w:r>
      <w:r>
        <w:rPr>
          <w:rStyle w:val="a5"/>
          <w:color w:val="333333"/>
          <w:sz w:val="28"/>
          <w:szCs w:val="28"/>
        </w:rPr>
        <w:t xml:space="preserve">1. Общие положения </w:t>
      </w:r>
    </w:p>
    <w:p w:rsidR="00F05726" w:rsidRDefault="00F05726" w:rsidP="00F05726">
      <w:pPr>
        <w:pStyle w:val="a3"/>
        <w:spacing w:before="0" w:beforeAutospacing="0" w:after="0" w:afterAutospacing="0"/>
        <w:jc w:val="both"/>
      </w:pPr>
      <w:r>
        <w:rPr>
          <w:color w:val="333333"/>
          <w:sz w:val="28"/>
          <w:szCs w:val="28"/>
        </w:rPr>
        <w:t xml:space="preserve">      1.1. Настоящие Правила регулируют деятельность по созданию, реконструкции, ремонту, реставрации, оборудованию, переоборудованию, модернизации и содержанию в чистоте и порядке общественных территорий, земельных участков, зданий и сооружений, других объектов благоустройства в населенных пунктах Кочетновского муниципального образования.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 xml:space="preserve">     1.2. Правила действуют на всей территории Кочетновского муниципального образования и обязательны для выполнения всеми юридическими лицами, должностными лицами, отвечающими за эксплуатацию, ремонт, содержание и обслуживание благоустройства территорий, зданий, сооружений, инженерных и транспортных коммуникаций, а также гражданами, в собственности, владении или пользовании которых находятся земельные участки, здания и сооружения.</w:t>
      </w:r>
    </w:p>
    <w:p w:rsidR="00F05726" w:rsidRDefault="00F05726" w:rsidP="00F05726">
      <w:pPr>
        <w:pStyle w:val="a3"/>
        <w:ind w:firstLine="708"/>
        <w:jc w:val="both"/>
        <w:rPr>
          <w:rStyle w:val="a5"/>
        </w:rPr>
      </w:pPr>
      <w:r>
        <w:rPr>
          <w:rStyle w:val="a5"/>
          <w:color w:val="333333"/>
          <w:sz w:val="28"/>
          <w:szCs w:val="28"/>
        </w:rPr>
        <w:t>2. Основные положения по содержанию и санитарной уборке территорий</w:t>
      </w:r>
    </w:p>
    <w:p w:rsidR="00F05726" w:rsidRDefault="00441426" w:rsidP="00F05726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2.1</w:t>
      </w:r>
      <w:r w:rsidR="00F05726">
        <w:rPr>
          <w:color w:val="333333"/>
          <w:sz w:val="28"/>
          <w:szCs w:val="28"/>
        </w:rPr>
        <w:t xml:space="preserve">. </w:t>
      </w:r>
      <w:proofErr w:type="gramStart"/>
      <w:r w:rsidR="00F05726">
        <w:rPr>
          <w:color w:val="333333"/>
          <w:sz w:val="28"/>
          <w:szCs w:val="28"/>
        </w:rPr>
        <w:t xml:space="preserve">Содержание территории населенных пунктов включает в себя текущий и средний ремонт объектов благоустройства, регулярную уборку от мусора, </w:t>
      </w:r>
      <w:r w:rsidR="00F05726" w:rsidRPr="006C25CE">
        <w:rPr>
          <w:color w:val="333333"/>
          <w:sz w:val="28"/>
          <w:szCs w:val="28"/>
          <w:highlight w:val="lightGray"/>
        </w:rPr>
        <w:t>снега, льда,</w:t>
      </w:r>
      <w:bookmarkStart w:id="0" w:name="_GoBack"/>
      <w:bookmarkEnd w:id="0"/>
      <w:r w:rsidR="00F05726">
        <w:rPr>
          <w:color w:val="333333"/>
          <w:sz w:val="28"/>
          <w:szCs w:val="28"/>
        </w:rPr>
        <w:t xml:space="preserve"> устройство приствольных кругов деревьев и кустарников, выкашивание травы, борьбу с сорняками, уход за зелеными насаждениями, малыми архитектурными формами и уличным освещением на всей территории Кочетновского муниципального образования, а также в парках и коллективных садах.</w:t>
      </w:r>
      <w:proofErr w:type="gramEnd"/>
    </w:p>
    <w:p w:rsidR="00F05726" w:rsidRDefault="00441426" w:rsidP="00F05726">
      <w:pPr>
        <w:pStyle w:val="a3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2.2</w:t>
      </w:r>
      <w:r w:rsidR="00F05726">
        <w:rPr>
          <w:color w:val="333333"/>
          <w:sz w:val="28"/>
          <w:szCs w:val="28"/>
        </w:rPr>
        <w:t xml:space="preserve">. Землепользователи участков индивидуальной застройки, </w:t>
      </w:r>
      <w:r w:rsidR="00F05726">
        <w:rPr>
          <w:b/>
          <w:color w:val="333333"/>
          <w:sz w:val="28"/>
          <w:szCs w:val="28"/>
        </w:rPr>
        <w:t>обязаны:</w:t>
      </w:r>
    </w:p>
    <w:p w:rsidR="00F05726" w:rsidRDefault="00F05726" w:rsidP="00F05726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>- обеспечить надлежащее санитарное состояние прилегающих территорий;</w:t>
      </w:r>
      <w:r>
        <w:rPr>
          <w:color w:val="333333"/>
          <w:sz w:val="28"/>
          <w:szCs w:val="28"/>
        </w:rPr>
        <w:br/>
        <w:t>- осуществлять благоустройство участков в соответствии с генеральными планами, проектами благоустройства территорий и строительными паспортами участков;</w:t>
      </w:r>
    </w:p>
    <w:p w:rsidR="00F05726" w:rsidRDefault="00F05726" w:rsidP="00F05726">
      <w:pPr>
        <w:pStyle w:val="a3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- содержать в надлежащем порядке (очищать, скашивать) проходящие через участок водостоки, а также водосточные канавы в границах участков, на прилегающих улицах и проездах;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не допускать подтопления соседних участков, улиц и проездов;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>- не засыпать траншеи, лощины естественного стока рельефных вод;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>- содержать в порядке номерной знак дома (участка) установленного образца (образец номерного знака утверждается Администрацией Кочетновского муниципального образования по согласованию с органом архитектуры и строительства администрации Ровенского муниципального района);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>- не допускать образования несанкционированных свалок бытовых отходов;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>- на прилегающей к земельному участку территории не допускать складирования строительных или иных материалов, хранения те</w:t>
      </w:r>
      <w:r w:rsidR="00441426">
        <w:rPr>
          <w:color w:val="333333"/>
          <w:sz w:val="28"/>
          <w:szCs w:val="28"/>
        </w:rPr>
        <w:t>хники и оборудования.</w:t>
      </w:r>
      <w:r w:rsidR="00441426">
        <w:rPr>
          <w:color w:val="333333"/>
          <w:sz w:val="28"/>
          <w:szCs w:val="28"/>
        </w:rPr>
        <w:br/>
        <w:t xml:space="preserve">       2.3</w:t>
      </w:r>
      <w:r>
        <w:rPr>
          <w:color w:val="333333"/>
          <w:sz w:val="28"/>
          <w:szCs w:val="28"/>
        </w:rPr>
        <w:t>. На т</w:t>
      </w:r>
      <w:r w:rsidR="00822973">
        <w:rPr>
          <w:color w:val="333333"/>
          <w:sz w:val="28"/>
          <w:szCs w:val="28"/>
        </w:rPr>
        <w:t>ерритории населенного пункта</w:t>
      </w:r>
      <w:r w:rsidR="00F41485">
        <w:rPr>
          <w:color w:val="333333"/>
          <w:sz w:val="28"/>
          <w:szCs w:val="28"/>
        </w:rPr>
        <w:t xml:space="preserve"> Кочетн</w:t>
      </w:r>
      <w:r>
        <w:rPr>
          <w:color w:val="333333"/>
          <w:sz w:val="28"/>
          <w:szCs w:val="28"/>
        </w:rPr>
        <w:t xml:space="preserve">овского муниципального образования </w:t>
      </w:r>
      <w:r>
        <w:rPr>
          <w:b/>
          <w:color w:val="333333"/>
          <w:sz w:val="28"/>
          <w:szCs w:val="28"/>
        </w:rPr>
        <w:t>запрещается: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бросать мусор, окурки, бумагу и др. на проезды, улицы, на площадях,  во дворах и других общественных местах;</w:t>
      </w:r>
    </w:p>
    <w:p w:rsidR="00F05726" w:rsidRDefault="00F057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 xml:space="preserve">        - сваливать всякого рода нечистоты, мусор, строительные отходы, грунт и отбросы на улицах, пустырях в лесной и зеленой зоне (парках, и т. д.), вдоль дорог, на берегах рек, на свободной от застройки территории и других местах, не отведенных для этих целей;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мыть автомобили, мотоциклы, велосипеды и другие транспортные средства на улицах, у водоразборных колонок и водоемов, нахо</w:t>
      </w:r>
      <w:r w:rsidR="00822973">
        <w:rPr>
          <w:color w:val="333333"/>
          <w:sz w:val="28"/>
          <w:szCs w:val="28"/>
        </w:rPr>
        <w:t>дящихся на территории населенного пункта</w:t>
      </w:r>
      <w:r>
        <w:rPr>
          <w:color w:val="333333"/>
          <w:sz w:val="28"/>
          <w:szCs w:val="28"/>
        </w:rPr>
        <w:t>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расклеивать афиши и объявления на заборах, фасадах зданий, деревьях, опорах;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 xml:space="preserve">      - производить разжигание костров, огневой способ оттаивания мерзлых грунтов, сжигание производственного и бытового мусора, других отходов, являющихся источниками загрязнения атмосферного воздуха в местах общего пользования;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осуществлять передвижение тяжеловесных механизмов, тракторов и других машин на гусеничном ходу по всем улицам и дорогам, имеющим асфальтовое покрытие;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    - заезжать на детские площадки;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перевозить мусор, сыпучие и другие грузы в необорудованных для этих целей транспортных средствах, без брезентовых пологов. Сыпучие грузы не должны превышать высоты бортов;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стоянка тяжелой техники в жилой зоне населенных пунктов (за исключением осуществления погрузочно-разгрузочных или ремонтных работ).</w:t>
      </w:r>
    </w:p>
    <w:p w:rsidR="00F05726" w:rsidRDefault="00F057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 территории муниципального образования запрещается накапливать и размещать отходы производства и потребления в несанкционированных местах. Лица, разместившие отходы производства и потребления в несанкционированных местах, обязаны за свой счет производить уборку и очистку данной территории, а при необходимости - рекультивацию земельного участка.</w:t>
      </w:r>
    </w:p>
    <w:p w:rsidR="00F05726" w:rsidRDefault="004414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2.4</w:t>
      </w:r>
      <w:r w:rsidR="00F05726">
        <w:rPr>
          <w:color w:val="333333"/>
          <w:sz w:val="28"/>
          <w:szCs w:val="28"/>
        </w:rPr>
        <w:t>. Сбор и вывоз отходов производства и потребления осуществлять по бестарной системе в установленном порядке.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Вывоз бытовых отходов производства и потребления из жилых домов, организаций торговли и общественного питания, культуры, детских и лечебных заведений осуществлять указанными организациями и домовладельцами, а также иными производителями отходов производства и потребления самостоятельно, либо на основании договоров со специализированными организациями.</w:t>
      </w:r>
    </w:p>
    <w:p w:rsidR="00F05726" w:rsidRDefault="00F057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Вывоз отходов, образовавшихся во время ремонта, осуществлять в специально отведенные для этого места лицами, производивших этот ремонт, самостоятельно. Запретить складирование отходов, образовавшихся во время ремонта, в места временного хранения отходов.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В случае</w:t>
      </w:r>
      <w:proofErr w:type="gramStart"/>
      <w:r>
        <w:rPr>
          <w:color w:val="333333"/>
          <w:sz w:val="28"/>
          <w:szCs w:val="28"/>
        </w:rPr>
        <w:t>,</w:t>
      </w:r>
      <w:proofErr w:type="gramEnd"/>
      <w:r>
        <w:rPr>
          <w:color w:val="333333"/>
          <w:sz w:val="28"/>
          <w:szCs w:val="28"/>
        </w:rPr>
        <w:t xml:space="preserve"> если производитель отходов, осуществляющий свою бытовую и хозяйственную деятельность на земельном участке, в жилом или нежилом помещении на основании договора аренды или иного соглашения с собственником, не организовал сбор, вывоз и утилизацию отходов самостоятельно, обязанности по сбору, вывозу и утилизации отходов данного производителя отходов возлагаются на собственника вышеперечисленных объектов недвижимости, ответственного за уборку территорий.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Вывоз отходов осуществлять способами, исключающими возможность их потери при перевозке, создании аварийной ситуации, причинения транспортируемыми отходами вреда здоровью людей и окружающей среде. Вывоз опасных отходов осуществлять организациями, имеющими лицензию, в соответствии с требованиями законодательства Российской Федерации.</w:t>
      </w:r>
    </w:p>
    <w:p w:rsidR="00F05726" w:rsidRDefault="004414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2.5</w:t>
      </w:r>
      <w:r w:rsidR="00F05726">
        <w:rPr>
          <w:color w:val="333333"/>
          <w:sz w:val="28"/>
          <w:szCs w:val="28"/>
        </w:rPr>
        <w:t xml:space="preserve">. Определить границу прилегающих территорий: </w:t>
      </w:r>
    </w:p>
    <w:p w:rsidR="00F05726" w:rsidRDefault="00F05726" w:rsidP="00F05726">
      <w:pPr>
        <w:ind w:firstLine="720"/>
        <w:jc w:val="both"/>
        <w:rPr>
          <w:color w:val="333333"/>
        </w:rPr>
      </w:pP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- на улицах с двухсторонней застройкой по длине занимаемого участка, а по ширине – до оси проезжей части улицы;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- на улицах с односторонней застройкой по длине занимаемого участка, а по ширине - на всю ширину улицы,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- на дорогах, подходах и подъездных путях к промышленным организациям,  гаражам, складам и земельным участкам - по всей длине дороги, включая 10-метровую зеленую зону;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на строительных площадках – территория не менее 15 метров от ограждения стройки по всему периметру;</w:t>
      </w:r>
    </w:p>
    <w:p w:rsidR="00F05726" w:rsidRDefault="004414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2.6</w:t>
      </w:r>
      <w:r w:rsidR="00F05726">
        <w:rPr>
          <w:color w:val="333333"/>
          <w:sz w:val="28"/>
          <w:szCs w:val="28"/>
        </w:rPr>
        <w:t xml:space="preserve">. Эксплуатацию и содержание в надлежащем санитарно-техническом состоянии водоразборных колонок, в том числе их очистку от мусора, </w:t>
      </w:r>
      <w:r w:rsidR="00F05726" w:rsidRPr="006C25CE">
        <w:rPr>
          <w:color w:val="333333"/>
          <w:sz w:val="28"/>
          <w:szCs w:val="28"/>
          <w:highlight w:val="lightGray"/>
        </w:rPr>
        <w:t>льда и снега</w:t>
      </w:r>
      <w:r w:rsidR="00F05726">
        <w:rPr>
          <w:color w:val="333333"/>
          <w:sz w:val="28"/>
          <w:szCs w:val="28"/>
        </w:rPr>
        <w:t>, а также обеспечение безопасных подходов к ним, возложить на организации, в чьей собственности находятся колонки.</w:t>
      </w:r>
    </w:p>
    <w:p w:rsidR="00F05726" w:rsidRDefault="004414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2.7</w:t>
      </w:r>
      <w:r w:rsidR="00F05726">
        <w:rPr>
          <w:color w:val="333333"/>
          <w:sz w:val="28"/>
          <w:szCs w:val="28"/>
        </w:rPr>
        <w:t>. Организацию работы по очистке и уборке территории рынка возложить на администрацию муниципального образования.</w:t>
      </w:r>
    </w:p>
    <w:p w:rsidR="00F05726" w:rsidRDefault="004414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2.8</w:t>
      </w:r>
      <w:r w:rsidR="00F05726">
        <w:rPr>
          <w:color w:val="333333"/>
          <w:sz w:val="28"/>
          <w:szCs w:val="28"/>
        </w:rPr>
        <w:t>. Содержание и уборка парков, зеленых насаждений, находящихся в собственности организаций, собственников помещений, либо на прилегающих территориях, производится силами и средствами этих организаций, собственников помещений самостоятельно или по договорам со специализированными организациями под контролем органов местного самоуправления.</w:t>
      </w:r>
    </w:p>
    <w:p w:rsidR="00F05726" w:rsidRDefault="00441426" w:rsidP="00F05726">
      <w:pPr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2.9</w:t>
      </w:r>
      <w:r w:rsidR="00F05726">
        <w:rPr>
          <w:color w:val="333333"/>
          <w:sz w:val="28"/>
          <w:szCs w:val="28"/>
        </w:rPr>
        <w:t>. В жилых зданиях, не имеющих канализации, предусмотреть утепленные выгребные ямы для совместного сбора туалетных и помойных нечистот с непроницаемым дном, стенками и крышками с решетками, препятствующими попаданию крупных предметов в яму.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 w:rsidRPr="006C25CE">
        <w:rPr>
          <w:color w:val="333333"/>
          <w:sz w:val="28"/>
          <w:szCs w:val="28"/>
        </w:rPr>
        <w:t>Установить запрет на установку устройств наливных помоек, разлив помоев и нечистот за территорией домов и улиц, вынос отходов производства и потребления на уличные проезды.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Производить очистку и уборку водосточных канав, лотков, труб, дренажей, предназначенных для отвода поверхностных и грунтовых вод из дворов </w:t>
      </w:r>
      <w:r>
        <w:rPr>
          <w:rStyle w:val="a5"/>
          <w:b w:val="0"/>
          <w:color w:val="333333"/>
          <w:sz w:val="28"/>
          <w:szCs w:val="28"/>
        </w:rPr>
        <w:t>физическими и юридическими лицами, независимо от их организационно-правовых форм.</w:t>
      </w:r>
      <w:r>
        <w:rPr>
          <w:color w:val="333333"/>
          <w:sz w:val="28"/>
          <w:szCs w:val="28"/>
        </w:rPr>
        <w:t xml:space="preserve"> </w:t>
      </w:r>
    </w:p>
    <w:p w:rsidR="00F05726" w:rsidRDefault="00441426" w:rsidP="00F05726">
      <w:pPr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2.10</w:t>
      </w:r>
      <w:r w:rsidR="00F05726">
        <w:rPr>
          <w:color w:val="333333"/>
          <w:sz w:val="28"/>
          <w:szCs w:val="28"/>
        </w:rPr>
        <w:t>. Уборку и очистку территорий, отведенных для размещения и эксплуатации линий электропередач, газовых, водопроводных и тепловых сетей, осуществлять силами и средствами организаций, эксплуатирующими указанные сети и линии электропередач. В случае</w:t>
      </w:r>
      <w:proofErr w:type="gramStart"/>
      <w:r w:rsidR="00F05726">
        <w:rPr>
          <w:color w:val="333333"/>
          <w:sz w:val="28"/>
          <w:szCs w:val="28"/>
        </w:rPr>
        <w:t>,</w:t>
      </w:r>
      <w:proofErr w:type="gramEnd"/>
      <w:r w:rsidR="00F05726">
        <w:rPr>
          <w:color w:val="333333"/>
          <w:sz w:val="28"/>
          <w:szCs w:val="28"/>
        </w:rPr>
        <w:t xml:space="preserve"> если указанные в данном пункте сети являются бесхозяйными, уборку и очистку территорий осуществлять организацией, с которой заключен договор об обеспечении сохранности и эксплуатации бесхозяйного имущества.</w:t>
      </w:r>
    </w:p>
    <w:p w:rsidR="00F05726" w:rsidRDefault="004414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2.11</w:t>
      </w:r>
      <w:r w:rsidR="00F05726">
        <w:rPr>
          <w:color w:val="333333"/>
          <w:sz w:val="28"/>
          <w:szCs w:val="28"/>
        </w:rPr>
        <w:t>.  Сбор брошенных на улицах предметов, создающих помехи дорожному движению, возлагать на организации, обслуживающие данные объекты.</w:t>
      </w:r>
    </w:p>
    <w:p w:rsidR="00F05726" w:rsidRDefault="004414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2.12</w:t>
      </w:r>
      <w:r w:rsidR="00F05726">
        <w:rPr>
          <w:color w:val="333333"/>
          <w:sz w:val="28"/>
          <w:szCs w:val="28"/>
        </w:rPr>
        <w:t>. Органы местного самоуправления на добровольной основе привлекают граждан для выполнения работ по уборке, благоустройству и озеленению территории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Привлечение граждан к выполнению работ по уборке, благоустройству и озеленению территории муниципального образования осуществляется на основании постановления администрации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2.2 Особенности уборки территории в весенне-летний период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2.2.1. Весенне-летнюю уборку территории производить с 15 апреля по 15 октября. 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зависимости от климатических условий постановлением администрации муниципального образования период весенне-летней уборки может быть изменен.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2.2.2. По </w:t>
      </w:r>
      <w:r w:rsidR="00F41485">
        <w:rPr>
          <w:color w:val="333333"/>
          <w:sz w:val="28"/>
          <w:szCs w:val="28"/>
        </w:rPr>
        <w:t>постановлениям Администрации Кочетн</w:t>
      </w:r>
      <w:r>
        <w:rPr>
          <w:color w:val="333333"/>
          <w:sz w:val="28"/>
          <w:szCs w:val="28"/>
        </w:rPr>
        <w:t>овского муниципального образования в дан</w:t>
      </w:r>
      <w:r>
        <w:rPr>
          <w:color w:val="333333"/>
          <w:sz w:val="28"/>
          <w:szCs w:val="28"/>
        </w:rPr>
        <w:softHyphen/>
        <w:t>ный период производятся общественно-санитарные дни  и субботники по очистке территорий;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2.2.3. На закрепленных территориях систематически производится борьба с сорной растительностью, особенно с растениями, которые вызывают аллергические реакции у населения (амброзия, </w:t>
      </w:r>
      <w:proofErr w:type="spellStart"/>
      <w:r>
        <w:rPr>
          <w:color w:val="333333"/>
          <w:sz w:val="28"/>
          <w:szCs w:val="28"/>
        </w:rPr>
        <w:t>циклохена</w:t>
      </w:r>
      <w:proofErr w:type="spellEnd"/>
      <w:r>
        <w:rPr>
          <w:color w:val="333333"/>
          <w:sz w:val="28"/>
          <w:szCs w:val="28"/>
        </w:rPr>
        <w:t xml:space="preserve"> и пр.).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2.2.4. Запрещается сжигание листвы, полимерной тары, пленки и прочих отходов на убираемых территориях и в населенных пунктах.</w:t>
      </w:r>
    </w:p>
    <w:p w:rsidR="00F05726" w:rsidRPr="006C25CE" w:rsidRDefault="00F05726" w:rsidP="00F05726">
      <w:pPr>
        <w:pStyle w:val="1"/>
        <w:jc w:val="both"/>
        <w:rPr>
          <w:rFonts w:ascii="Times New Roman" w:hAnsi="Times New Roman" w:cs="Times New Roman"/>
          <w:color w:val="333333"/>
          <w:sz w:val="28"/>
          <w:szCs w:val="28"/>
          <w:highlight w:val="lightGray"/>
        </w:rPr>
      </w:pPr>
      <w:r w:rsidRPr="006C25CE">
        <w:rPr>
          <w:rFonts w:ascii="Times New Roman" w:hAnsi="Times New Roman" w:cs="Times New Roman"/>
          <w:color w:val="333333"/>
          <w:sz w:val="28"/>
          <w:szCs w:val="28"/>
          <w:highlight w:val="lightGray"/>
        </w:rPr>
        <w:t>2.3. Особенности уборки территории в осенне-зимний период</w:t>
      </w:r>
    </w:p>
    <w:p w:rsidR="00F05726" w:rsidRPr="006C25CE" w:rsidRDefault="00F05726" w:rsidP="00F05726">
      <w:pPr>
        <w:rPr>
          <w:highlight w:val="lightGray"/>
        </w:rPr>
      </w:pPr>
    </w:p>
    <w:p w:rsidR="00F05726" w:rsidRPr="006C25CE" w:rsidRDefault="00F05726" w:rsidP="00F05726">
      <w:pPr>
        <w:ind w:firstLine="720"/>
        <w:jc w:val="both"/>
        <w:rPr>
          <w:color w:val="333333"/>
          <w:sz w:val="28"/>
          <w:szCs w:val="28"/>
          <w:highlight w:val="lightGray"/>
        </w:rPr>
      </w:pPr>
      <w:r w:rsidRPr="006C25CE">
        <w:rPr>
          <w:color w:val="333333"/>
          <w:sz w:val="28"/>
          <w:szCs w:val="28"/>
          <w:highlight w:val="lightGray"/>
        </w:rPr>
        <w:t>2.3.1. Осенне-зимнюю уборку территории рекомендуется проводить с 15 октября по 15 апреля и предусматривать уборку и вывоз мусора.</w:t>
      </w:r>
    </w:p>
    <w:p w:rsidR="00F05726" w:rsidRPr="006C25CE" w:rsidRDefault="00F05726" w:rsidP="00F05726">
      <w:pPr>
        <w:ind w:firstLine="720"/>
        <w:jc w:val="both"/>
        <w:rPr>
          <w:color w:val="333333"/>
          <w:sz w:val="28"/>
          <w:szCs w:val="28"/>
          <w:highlight w:val="lightGray"/>
        </w:rPr>
      </w:pPr>
      <w:r w:rsidRPr="006C25CE">
        <w:rPr>
          <w:color w:val="333333"/>
          <w:sz w:val="28"/>
          <w:szCs w:val="28"/>
          <w:highlight w:val="lightGray"/>
        </w:rPr>
        <w:t>В зависимости от климатических условий постановлением администрации муниципального образования период осенне-зимней уборки может быть изменен.</w:t>
      </w:r>
    </w:p>
    <w:p w:rsidR="00F05726" w:rsidRPr="006C25CE" w:rsidRDefault="00F05726" w:rsidP="00F05726">
      <w:pPr>
        <w:ind w:firstLine="720"/>
        <w:jc w:val="both"/>
        <w:rPr>
          <w:color w:val="333333"/>
          <w:sz w:val="28"/>
          <w:szCs w:val="28"/>
          <w:highlight w:val="lightGray"/>
        </w:rPr>
      </w:pPr>
      <w:r w:rsidRPr="006C25CE">
        <w:rPr>
          <w:color w:val="333333"/>
          <w:sz w:val="28"/>
          <w:szCs w:val="28"/>
          <w:highlight w:val="lightGray"/>
        </w:rPr>
        <w:t>2.3.2. Очистку от снега крыш и удаление сосулек следует производить по мере необходимости с обеспечением следующих мер безопасности: назначение дежурных, ограждение территории, оснащение страховочным оборудованием лиц, работающих на высоте.</w:t>
      </w:r>
    </w:p>
    <w:p w:rsidR="00F05726" w:rsidRPr="006C25CE" w:rsidRDefault="00F05726" w:rsidP="00F05726">
      <w:pPr>
        <w:ind w:firstLine="720"/>
        <w:jc w:val="both"/>
        <w:rPr>
          <w:color w:val="333333"/>
          <w:sz w:val="28"/>
          <w:szCs w:val="28"/>
          <w:highlight w:val="lightGray"/>
        </w:rPr>
      </w:pPr>
      <w:r w:rsidRPr="006C25CE">
        <w:rPr>
          <w:color w:val="333333"/>
          <w:sz w:val="28"/>
          <w:szCs w:val="28"/>
          <w:highlight w:val="lightGray"/>
        </w:rPr>
        <w:t>2.3.3.Производить расчистку дорог от снега внутри границ муниципального образования в целях беспрепятственного движения автотранспорта.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 w:rsidRPr="006C25CE">
        <w:rPr>
          <w:color w:val="333333"/>
          <w:sz w:val="28"/>
          <w:szCs w:val="28"/>
          <w:highlight w:val="lightGray"/>
        </w:rPr>
        <w:t>При уборке улиц, проездов, площадей специализированными организациями юридическим и физическим лицам обеспечивать после прохождения снегоочистительной техники расчистку въездов, пешеходных переходов, как со стороны строений, так и с противоположной стороны проезда, если там нет других строений.</w:t>
      </w:r>
    </w:p>
    <w:p w:rsidR="00F05726" w:rsidRDefault="00F05726" w:rsidP="00F05726">
      <w:pPr>
        <w:pStyle w:val="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2.4. Порядок содержания элементов благоустройства</w:t>
      </w:r>
    </w:p>
    <w:p w:rsidR="00F05726" w:rsidRDefault="00F05726" w:rsidP="00F05726"/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2.4.1. Общие требования к содержанию элементов благоустройства.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2.4.2. Содержание элементов благоустройства, включая работы по восстановлению и ремонту памятников, осуществляют физические и (или) юридические лица, независимо от их организационно-правовых форм, владеющие соответствующими элементами благоустройства на праве собственности, хозяйственного ведения, оперативного управления, либо на основании соглашений с собственником или лицом, уполномоченным собственником.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Физические и юридические лица осуществляют организацию содержания элементов благоустройства, расположенных на прилегающих территориях.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Организацию содержания иных элементов благоустройства осуществляет администрация муниципального образования по соглашениям со специализированными организациями в пределах средств, предусмотренных на эти цели в бюджете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2.4.3. Строительство и установку оград, заборов, киосков, палаток, павильонов, ларьков, стендов для объявлений осуществлять в порядке, установленном действующим законодательством.</w:t>
      </w:r>
    </w:p>
    <w:p w:rsidR="00F05726" w:rsidRDefault="00F05726" w:rsidP="00F05726">
      <w:pPr>
        <w:pStyle w:val="1"/>
        <w:spacing w:before="0" w:after="0"/>
        <w:rPr>
          <w:rFonts w:ascii="Times New Roman" w:hAnsi="Times New Roman" w:cs="Times New Roman"/>
          <w:color w:val="333333"/>
          <w:sz w:val="28"/>
          <w:szCs w:val="28"/>
        </w:rPr>
      </w:pPr>
    </w:p>
    <w:p w:rsidR="00F05726" w:rsidRDefault="00F05726" w:rsidP="00F05726">
      <w:pPr>
        <w:pStyle w:val="1"/>
        <w:spacing w:before="0" w:after="0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2.5. Уличное коммунально-бытовое оборудование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2.5.1. Уличное коммунально-бытовое оборудование обычно представлено различными видами мусоросборников - контейнеров и урн. Основными требованиями при выборе того или иного вида коммунально-бытового оборудования могут являться: экологичность, безопасность (отсутствие острых углов), удобство в пользовании, легкость очистки, привлекательный внешний вид.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2.5.2. Для сбора бытового мусора на улицах, площадях, объектах рекреации применять малогабаритные (малые) контейнеры (менее 0,5 куб</w:t>
      </w:r>
      <w:proofErr w:type="gramStart"/>
      <w:r>
        <w:rPr>
          <w:color w:val="333333"/>
          <w:sz w:val="28"/>
          <w:szCs w:val="28"/>
        </w:rPr>
        <w:t>.м</w:t>
      </w:r>
      <w:proofErr w:type="gramEnd"/>
      <w:r>
        <w:rPr>
          <w:color w:val="333333"/>
          <w:sz w:val="28"/>
          <w:szCs w:val="28"/>
        </w:rPr>
        <w:t>) и (или) урны, устанавливая их у входов: в объекты торговли и общественного питания, другие учреждения общественного назначения, жилые дома. На территории объектов рекреации расстановку малых контейнеров и урн следует предусматривать у скамей, некапитальных нестационарных сооружений и уличного технического оборудования, ориентированных на продажу продуктов питания. Кроме того, урны следует устанавливать на остановках общественного транспорта. Во всех случаях следует предусматривать расстановку, не мешающую передвижению пешеходов, проезду инвалидных и детских колясок.</w:t>
      </w:r>
    </w:p>
    <w:p w:rsidR="00F05726" w:rsidRDefault="00F05726" w:rsidP="00F05726">
      <w:pPr>
        <w:pStyle w:val="1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2.6. Оформление и оборудование зданий и сооружений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2.6.1. Владельцам зданий, строений, домовладений и сооружений (юридическим и физическим лицам) вменяется в обязанность содер</w:t>
      </w:r>
      <w:r>
        <w:rPr>
          <w:color w:val="333333"/>
          <w:sz w:val="28"/>
          <w:szCs w:val="28"/>
        </w:rPr>
        <w:softHyphen/>
        <w:t>жание фасадов, принадлежащих им зданий и всех элементов внеш</w:t>
      </w:r>
      <w:r>
        <w:rPr>
          <w:color w:val="333333"/>
          <w:sz w:val="28"/>
          <w:szCs w:val="28"/>
        </w:rPr>
        <w:softHyphen/>
        <w:t>него благоустройства, относящихся к ним в образцовом техническом и эстетическом состоянии.</w:t>
      </w:r>
      <w:r>
        <w:rPr>
          <w:color w:val="333333"/>
          <w:sz w:val="28"/>
          <w:szCs w:val="28"/>
        </w:rPr>
        <w:br/>
        <w:t xml:space="preserve">         2.6.2. Ремонт, окраска зданий, домовладений выполняются за счет средств и силами их владельцев или строительными организациями на договорной основе.</w:t>
      </w:r>
      <w:r>
        <w:rPr>
          <w:color w:val="333333"/>
          <w:sz w:val="28"/>
          <w:szCs w:val="28"/>
        </w:rPr>
        <w:br/>
        <w:t xml:space="preserve">         2.5.3.За установку и содержание на фасадах зданий вывесок, ре</w:t>
      </w:r>
      <w:r>
        <w:rPr>
          <w:color w:val="333333"/>
          <w:sz w:val="28"/>
          <w:szCs w:val="28"/>
        </w:rPr>
        <w:softHyphen/>
        <w:t>клам, аншлагов, номерных знаков несут ответственность владельцы зданий.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2.6.4. Размещение наружных кондиционеров и антен</w:t>
      </w:r>
      <w:proofErr w:type="gramStart"/>
      <w:r>
        <w:rPr>
          <w:color w:val="333333"/>
          <w:sz w:val="28"/>
          <w:szCs w:val="28"/>
        </w:rPr>
        <w:t>н-</w:t>
      </w:r>
      <w:proofErr w:type="gramEnd"/>
      <w:r>
        <w:rPr>
          <w:color w:val="333333"/>
          <w:sz w:val="28"/>
          <w:szCs w:val="28"/>
        </w:rPr>
        <w:t>"тарелок" на зданиях, расположенных вдоль магистральных улиц населенного пункта, предусматривать со стороны дворовых фасадов.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2.6.5. На зданиях и сооружениях населенного пункта  предусматривать размещение следующих домовых знаков: указатель наименования улицы, площади, указатель номера дома, указатель номера квартир, международный символ доступности объекта для инвалидов, </w:t>
      </w:r>
      <w:proofErr w:type="spellStart"/>
      <w:r>
        <w:rPr>
          <w:color w:val="333333"/>
          <w:sz w:val="28"/>
          <w:szCs w:val="28"/>
        </w:rPr>
        <w:t>флагодержатели</w:t>
      </w:r>
      <w:proofErr w:type="spellEnd"/>
      <w:r>
        <w:rPr>
          <w:color w:val="333333"/>
          <w:sz w:val="28"/>
          <w:szCs w:val="28"/>
        </w:rPr>
        <w:t>, памятные доски, полигонометрический знак, указатель пожарного гидранта, указатель грунтовых геодезических знаков, указатели камер магистрали и колодцев водопроводной сети, указатель сооружений подземного газопровода. Состав домовых знаков на конкретном здании и условия их размещения определять функциональным назначением и местоположением зданий относительно улично-дорожной сети.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2.6.6. Входные группы зданий жилого и общественного назначения оборудовать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маломобильных групп населения (пандусы, перила и пр.).</w:t>
      </w:r>
    </w:p>
    <w:p w:rsidR="00F05726" w:rsidRDefault="00F05726" w:rsidP="00F05726">
      <w:pPr>
        <w:ind w:firstLine="720"/>
        <w:jc w:val="both"/>
        <w:rPr>
          <w:b/>
          <w:bCs/>
          <w:color w:val="333333"/>
          <w:kern w:val="32"/>
          <w:sz w:val="28"/>
          <w:szCs w:val="28"/>
        </w:rPr>
      </w:pPr>
      <w:r>
        <w:rPr>
          <w:color w:val="333333"/>
          <w:sz w:val="28"/>
          <w:szCs w:val="28"/>
        </w:rPr>
        <w:t>2.6.7. Для отвода воды с крыш домовладелец обязан установить водо</w:t>
      </w:r>
      <w:r>
        <w:rPr>
          <w:color w:val="333333"/>
          <w:sz w:val="28"/>
          <w:szCs w:val="28"/>
        </w:rPr>
        <w:softHyphen/>
        <w:t>сборные желоба и организовать водосток в отводную канаву, устро</w:t>
      </w:r>
      <w:r>
        <w:rPr>
          <w:color w:val="333333"/>
          <w:sz w:val="28"/>
          <w:szCs w:val="28"/>
        </w:rPr>
        <w:softHyphen/>
        <w:t>енную на своем земельном участке.</w:t>
      </w:r>
    </w:p>
    <w:p w:rsidR="00F05726" w:rsidRDefault="00F05726" w:rsidP="00F05726">
      <w:pPr>
        <w:pStyle w:val="1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2.7. Средства наружной рекламы и информации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rFonts w:ascii="Tahoma" w:hAnsi="Tahoma" w:cs="Tahoma"/>
          <w:color w:val="333333"/>
        </w:rPr>
        <w:t xml:space="preserve">       </w:t>
      </w:r>
      <w:r>
        <w:rPr>
          <w:color w:val="333333"/>
          <w:sz w:val="28"/>
          <w:szCs w:val="28"/>
        </w:rPr>
        <w:t>2.7.1. К средствам наружной рекламы и информации относятся все виды объявлений, извещений и сообщений, передающие информацию по</w:t>
      </w:r>
      <w:r>
        <w:rPr>
          <w:color w:val="333333"/>
          <w:sz w:val="28"/>
          <w:szCs w:val="28"/>
        </w:rPr>
        <w:softHyphen/>
        <w:t>средством указателей, вывесок, афиш, плакатов, рекламных стендов и щитов, световых табло.</w:t>
      </w:r>
      <w:r>
        <w:rPr>
          <w:color w:val="333333"/>
          <w:sz w:val="28"/>
          <w:szCs w:val="28"/>
        </w:rPr>
        <w:br/>
        <w:t xml:space="preserve">       2. 7.2. Размещение средств наружной рекламы и информации на территории населенных пунктов муниципального образования производить </w:t>
      </w:r>
      <w:proofErr w:type="gramStart"/>
      <w:r>
        <w:rPr>
          <w:color w:val="333333"/>
          <w:sz w:val="28"/>
          <w:szCs w:val="28"/>
        </w:rPr>
        <w:t>согласно</w:t>
      </w:r>
      <w:proofErr w:type="gramEnd"/>
      <w:r>
        <w:rPr>
          <w:color w:val="333333"/>
          <w:sz w:val="28"/>
          <w:szCs w:val="28"/>
        </w:rPr>
        <w:t xml:space="preserve"> действующих государственных стандартов.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2.7.3. Размещение рекламно-информационных элементов в при</w:t>
      </w:r>
      <w:r>
        <w:rPr>
          <w:color w:val="333333"/>
          <w:sz w:val="28"/>
          <w:szCs w:val="28"/>
        </w:rPr>
        <w:softHyphen/>
        <w:t>дорожной зоне подлежит обязательному согласованию с отделами Государственной инспекции безопасности дорожного движения.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2.7.4. Размещение афиш, плакатов (театральных, гастрольных), ли</w:t>
      </w:r>
      <w:r>
        <w:rPr>
          <w:color w:val="333333"/>
          <w:sz w:val="28"/>
          <w:szCs w:val="28"/>
        </w:rPr>
        <w:softHyphen/>
        <w:t>стовок, объявлений  производится только исключительно в отведен</w:t>
      </w:r>
      <w:r>
        <w:rPr>
          <w:color w:val="333333"/>
          <w:sz w:val="28"/>
          <w:szCs w:val="28"/>
        </w:rPr>
        <w:softHyphen/>
        <w:t>ных для этих целей местах.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2.7.5. Запрещается наклеивание и развешивание на зданиях, заборах, опорах освеще</w:t>
      </w:r>
      <w:r>
        <w:rPr>
          <w:color w:val="333333"/>
          <w:sz w:val="28"/>
          <w:szCs w:val="28"/>
        </w:rPr>
        <w:softHyphen/>
        <w:t>ния, деревьях каких-либо объявлений и других информационных со</w:t>
      </w:r>
      <w:r>
        <w:rPr>
          <w:color w:val="333333"/>
          <w:sz w:val="28"/>
          <w:szCs w:val="28"/>
        </w:rPr>
        <w:softHyphen/>
        <w:t>общений.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2.7.6. Информация предвыборной агитации размещается в специ</w:t>
      </w:r>
      <w:r>
        <w:rPr>
          <w:color w:val="333333"/>
          <w:sz w:val="28"/>
          <w:szCs w:val="28"/>
        </w:rPr>
        <w:softHyphen/>
        <w:t>ально отведенных местах.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</w:rPr>
      </w:pPr>
      <w:r>
        <w:rPr>
          <w:rStyle w:val="a5"/>
          <w:color w:val="333333"/>
          <w:sz w:val="28"/>
          <w:szCs w:val="28"/>
        </w:rPr>
        <w:t>3. Требования к порядку осуществления строительно-ремонтных работ</w:t>
      </w:r>
    </w:p>
    <w:p w:rsidR="00F05726" w:rsidRDefault="00F05726" w:rsidP="00F05726">
      <w:pPr>
        <w:pStyle w:val="a3"/>
        <w:spacing w:before="0" w:beforeAutospacing="0" w:after="0" w:afterAutospacing="0"/>
        <w:ind w:firstLine="708"/>
        <w:jc w:val="both"/>
      </w:pPr>
      <w:r>
        <w:rPr>
          <w:color w:val="333333"/>
          <w:sz w:val="28"/>
          <w:szCs w:val="28"/>
        </w:rPr>
        <w:br/>
        <w:t xml:space="preserve">     3.1. До начала строительных, ремонтно-строительных работ подрядчик обязан:</w:t>
      </w:r>
      <w:r>
        <w:rPr>
          <w:color w:val="333333"/>
          <w:sz w:val="28"/>
          <w:szCs w:val="28"/>
        </w:rPr>
        <w:br/>
        <w:t xml:space="preserve">       - установить ограждение строительной площадки по всему периметру с устройством временных тротуаров шириной не менее 1,5м.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    - обозначить въезды на строительную площадку специальными знаками или указателями;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обеспечить наружное освещение по периметру строительной площадки;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установить информационный щит с наименованием объекта, заказчика и подрядчика с указанием их адресов, телефонов, сроков строительства объекта.</w:t>
      </w:r>
      <w:r>
        <w:rPr>
          <w:color w:val="333333"/>
          <w:sz w:val="28"/>
          <w:szCs w:val="28"/>
        </w:rPr>
        <w:br/>
        <w:t xml:space="preserve">         3.2. Строительные организации до начала строительства принимают от Администрации поселения на временную эксплуатацию дороги, тротуары и дорожные сооружения, озеленение, находящиеся в зоне строительства, и несут полную ответственность за их сохранность.</w:t>
      </w:r>
      <w:r>
        <w:rPr>
          <w:color w:val="333333"/>
          <w:sz w:val="28"/>
          <w:szCs w:val="28"/>
        </w:rPr>
        <w:br/>
        <w:t>По окончании строительства организация обязана восстановить и сдать временно эксплуатируемые дороги, дорожные сооружения и озеленение в исправном состоянии. Разрушения и повреждения дорожных покрытий, озеленения и элементов благоустройства, допущенные строительными и ремонтными организациями при производстве работ, должны быть немедленно восстановлены силами и средствами организации, производившей работу.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3.3. В целях обеспечения сохранности дорог и элементов благоустройства в период строительства, строительные организации обязаны:</w:t>
      </w:r>
      <w:r>
        <w:rPr>
          <w:color w:val="333333"/>
          <w:sz w:val="28"/>
          <w:szCs w:val="28"/>
        </w:rPr>
        <w:br/>
        <w:t xml:space="preserve">       - не допускать выезда на улицы загрязненного и гусеничного транспорта;</w:t>
      </w:r>
      <w:r>
        <w:rPr>
          <w:color w:val="333333"/>
          <w:sz w:val="28"/>
          <w:szCs w:val="28"/>
        </w:rPr>
        <w:br/>
        <w:t xml:space="preserve">       - осуществлять повседневную уборку дорог, примыкающих к строительной площадке, включая и выезды со строительной площадки.</w:t>
      </w:r>
    </w:p>
    <w:p w:rsidR="00F05726" w:rsidRDefault="00F05726" w:rsidP="00F05726">
      <w:pPr>
        <w:ind w:firstLine="72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3.4.Содержание строительных площадок и территорий, прилегающих к ним, возлагается на строительные организации на весь период строительства или на граждан, которые ведут данное строительство.</w:t>
      </w:r>
      <w:r>
        <w:rPr>
          <w:color w:val="333333"/>
          <w:sz w:val="28"/>
          <w:szCs w:val="28"/>
        </w:rPr>
        <w:br/>
      </w:r>
    </w:p>
    <w:p w:rsidR="00F05726" w:rsidRDefault="00F05726" w:rsidP="00F05726">
      <w:pPr>
        <w:pStyle w:val="1"/>
        <w:spacing w:before="0"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3.5. Работы по озеленению территорий и содержанию зеленых насаждений</w:t>
      </w:r>
    </w:p>
    <w:p w:rsidR="00F05726" w:rsidRDefault="00F05726" w:rsidP="00F05726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3.5.1.Юридические и физические лица, являющиеся пользователя</w:t>
      </w:r>
      <w:r>
        <w:rPr>
          <w:color w:val="333333"/>
          <w:sz w:val="28"/>
          <w:szCs w:val="28"/>
        </w:rPr>
        <w:softHyphen/>
        <w:t>ми земельных участков, обязаны сохранять и содержать все зеленые насаждения, имеющиеся на их участках, а также на прилегающих территориях.</w:t>
      </w:r>
    </w:p>
    <w:p w:rsidR="00F05726" w:rsidRDefault="00F05726" w:rsidP="00F05726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3.5.2.Посев газонов, посадка цветочной рассады, обрезка кустар</w:t>
      </w:r>
      <w:r>
        <w:rPr>
          <w:color w:val="333333"/>
          <w:sz w:val="28"/>
          <w:szCs w:val="28"/>
        </w:rPr>
        <w:softHyphen/>
        <w:t>ников и побелка деревьев, обработка зеленых насаждений против вредителей, болезней на закрепленных территориях производится силами юридических и физических лиц, либо специализированны</w:t>
      </w:r>
      <w:r>
        <w:rPr>
          <w:color w:val="333333"/>
          <w:sz w:val="28"/>
          <w:szCs w:val="28"/>
        </w:rPr>
        <w:softHyphen/>
        <w:t>ми организациями на договорной основе.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3.5.3. Администрации муниципального образования, физическим и юридическим лицам: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обеспечить своевременное проведение всех необходимых агротехнических мероприятий (полив, рыхление, обрезка, сушка, борьба с вредителями и болезнями растений, скашивание травы);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осуществлять обрезку и вырубку сухостоя и аварийных деревьев, вырезку сухих и поломанных сучьев и вырезку веток, ограничивающих </w:t>
      </w:r>
      <w:r>
        <w:rPr>
          <w:color w:val="333333"/>
          <w:sz w:val="28"/>
          <w:szCs w:val="28"/>
        </w:rPr>
        <w:lastRenderedPageBreak/>
        <w:t>видимость технических средств регулирования дорожного движения;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доводить до сведения органов местного самоуправления обо всех случаях массового появления вредителей и болезней и принимать меры борьбы с ними;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проводить своевременный ремонт ограждений зеленых насаждений.</w:t>
      </w:r>
    </w:p>
    <w:p w:rsidR="00F05726" w:rsidRDefault="00F05726" w:rsidP="00F05726">
      <w:pPr>
        <w:ind w:firstLine="72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3.5.4. На площадях зеленых насаждений </w:t>
      </w:r>
      <w:r>
        <w:rPr>
          <w:b/>
          <w:color w:val="333333"/>
          <w:sz w:val="28"/>
          <w:szCs w:val="28"/>
        </w:rPr>
        <w:t>запрещается: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ломать деревья, кустарники, сучья и ветви, срывать листья и цветы, сбивать и собирать плоды;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разбивать палатки и разводить костры;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засорять дорожки и водоемы;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портить скамейки, ограды;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качелей, веревок, сушить белье на ветвях;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ездить на велосипедах, мотоциклах, лошадях, тракторах и автомашинах;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мыть автотранспортные средства, стирать белье, а также купать животных в водоемах, расположенных на территории зеленых насаждений;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пасти скот;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устраивать ледяные катки и снежные горки, кататься на лыжах, коньках, санях, организовывать игры, танцы, за исключением мест, отведенных для этих целей;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производить строительные и ремонтные работы без ограждений насаждений щитами, гарантирующими защиту их от повреждений;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обнажать корни деревьев на расстоянии ближе 1,5 м от ствола и засыпать шейки деревьев землей или строительным мусором;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и кустарников;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добывать растительную землю, песок и производить другие раскопки;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выгуливать и отпускать с поводка собак в парках и иных территориях зеленых насаждений;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сжигать листву и мусор на территории общего пользования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3.5.5. Установить запрет на самовольную вырубку деревьев и кустарников.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3.5.6. Снос крупномерных деревьев и кустарников, попадающих в зону застройки или прокладки подземных коммуникаций, установки высоковольтных линий и других сооружений в границах муниципального образования, производить только по письменному разрешению администрации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3.5.7. За вынужденный снос крупномерных деревьев и кустарников, связанных с застройкой или прокладкой подземных коммуникаций, брать восстановительную стоимость.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3.5.8. Выдачу разрешения на снос деревьев и кустарников производить после оплаты восстановительной стоимости, определенной администрацией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Восстановительную стоимость зеленых насаждений зачислять в бюджет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3.5.9. За всякое повреждение или самовольную вырубку зеленых насаждений, а также за непринятие мер охраны и халатное отношение к зеленым насаждениям с виновных взимать восстановительную стоимость поврежденных или уничтоженных насаждений.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3.5.10. Разрешение на вырубку сухостоя выдавать администрацией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3.5.11. Снос деревьев, кроме ценных пород деревьев, и кустарников в зоне индивидуальной застройки осуществлять собственниками земельных участков самостоятельно за счет собственных средств.</w:t>
      </w:r>
    </w:p>
    <w:p w:rsidR="00F05726" w:rsidRDefault="00F05726" w:rsidP="00F05726">
      <w:pPr>
        <w:pStyle w:val="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3.6. Содержание и эксплуатация дорог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3.6.1. С целью сохранения дорожных покрытий на территории муниципального образования следует запрещать: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подвоз груза волоком;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сбрасывание при погрузочно-разгрузочных работах на улицах бревен, железных балок, труб, кирпича, других тяжелых предметов и складирование их;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перегон по улицам населенных пунктов, имеющим твердое покрытие, машин на гусеничном ходу;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движение и стоянка большегрузного транспорта на внутри квартальных пешеходных дорожках.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3.6.2. </w:t>
      </w:r>
      <w:proofErr w:type="gramStart"/>
      <w:r>
        <w:rPr>
          <w:color w:val="333333"/>
          <w:sz w:val="28"/>
          <w:szCs w:val="28"/>
        </w:rPr>
        <w:t>Текущий и капитальный ремонт, содержание, строительство и реконструкция автомобильных дорог общего пользования, мостов, и иных транспортных инженерных сооружений в границах муниципального образования (за исключением автомобильных дорог общего пользования, мостов и иных транспортных инженерных сооружений федерального и регионального значения) осуществлять специализированными организациями по договорам с администрацией муниципального образования в соответствии с планом капитальных вложений.</w:t>
      </w:r>
      <w:proofErr w:type="gramEnd"/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3.6.3. Организациям, в ведении которых находятся подземные сети, регулярно следить за тем, чтобы крышки люков коммуникаций всегда находились на уровне дорожного покрытия, содержались постоянно в исправном состоянии и закрытыми.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Крышки люков, колодцев, расположенных на проезжей части улиц, в случае их повреждения или разрушения следует немедленно огородить и в течение 6 часов восстановить организациями, в ведении которых находятся коммуникации.</w:t>
      </w:r>
    </w:p>
    <w:p w:rsidR="00F05726" w:rsidRDefault="00F05726" w:rsidP="00F05726">
      <w:pPr>
        <w:pStyle w:val="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3.7. Освещение территории муниципальных образований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3.7.1. Улицы, дороги, площади, общественные и рекреационные территории, территории жилых домов, территории промышленных организаций, а также дорожные знаки и указатели, элементы информации о населенных пунктах должны освещаться в темное время суток по расписанию, утвержденному администрацией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Обязанность по освещению данных объектов возложить на их собственников или уполномоченных собственником лиц в темное время суток.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3.7.2. Освещение территории муниципального образования осуществлять энергоснабжающими организациями по договорам с физическими и юридическими лицами, независимо от их организационно-правовых форм, являющимися собственниками отведенных им в установленном порядке земельных участков.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3.7.3. Строительство, эксплуатацию, текущий и капитальный ремонт сетей наружного освещения улиц следует осуществлять специализированными организациями по договорам с администрацией муниципального образования.</w:t>
      </w:r>
    </w:p>
    <w:p w:rsidR="00F05726" w:rsidRDefault="00F05726" w:rsidP="00F05726">
      <w:pPr>
        <w:pStyle w:val="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4. Проведение работ при строительстве, ремонте, реконструкции коммуникаций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rFonts w:ascii="Tahoma" w:hAnsi="Tahoma" w:cs="Tahoma"/>
          <w:color w:val="333333"/>
        </w:rPr>
        <w:br/>
      </w:r>
      <w:r>
        <w:rPr>
          <w:color w:val="333333"/>
          <w:sz w:val="28"/>
          <w:szCs w:val="28"/>
        </w:rPr>
        <w:t>4.1. 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 производить только при наличии письменного разрешения (ордера на проведение земляных работ), выданного администрацией муниципального образования.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rFonts w:ascii="Tahoma" w:hAnsi="Tahoma" w:cs="Tahoma"/>
          <w:color w:val="333333"/>
        </w:rPr>
        <w:br/>
      </w:r>
      <w:r>
        <w:rPr>
          <w:color w:val="333333"/>
          <w:sz w:val="28"/>
          <w:szCs w:val="28"/>
        </w:rPr>
        <w:t>4.2. Строительство (ремонт) подземных коммуникаций должно вестись в технологической последовательности согласно плану про</w:t>
      </w:r>
      <w:r>
        <w:rPr>
          <w:color w:val="333333"/>
          <w:sz w:val="28"/>
          <w:szCs w:val="28"/>
        </w:rPr>
        <w:softHyphen/>
        <w:t>изводства работ.</w:t>
      </w:r>
      <w:r>
        <w:rPr>
          <w:color w:val="333333"/>
          <w:sz w:val="28"/>
          <w:szCs w:val="28"/>
        </w:rPr>
        <w:br/>
        <w:t>4.3. Строительная организация обязана до начала работ:</w:t>
      </w:r>
      <w:r>
        <w:rPr>
          <w:color w:val="333333"/>
          <w:sz w:val="28"/>
          <w:szCs w:val="28"/>
        </w:rPr>
        <w:br/>
        <w:t>- Оградить место производства работ барьерами стандартного типа, либо лентой, окрашенными в бело-красные цвета;</w:t>
      </w:r>
      <w:r>
        <w:rPr>
          <w:color w:val="333333"/>
          <w:sz w:val="28"/>
          <w:szCs w:val="28"/>
        </w:rPr>
        <w:br/>
        <w:t>- В темное время суток обеспечить ограждение сигнальными лам</w:t>
      </w:r>
      <w:r>
        <w:rPr>
          <w:color w:val="333333"/>
          <w:sz w:val="28"/>
          <w:szCs w:val="28"/>
        </w:rPr>
        <w:softHyphen/>
        <w:t>пами красного цвета;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Обеспечить установку дорожных знаков, предупреждающих о производстве строительных работ, а при необходимости схемы объ</w:t>
      </w:r>
      <w:r>
        <w:rPr>
          <w:color w:val="333333"/>
          <w:sz w:val="28"/>
          <w:szCs w:val="28"/>
        </w:rPr>
        <w:softHyphen/>
        <w:t>езда и указателей на всем протяжении объездного маршрута;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Установить пешеходные мостики для обеспечения нормального движения пешеходов;</w:t>
      </w:r>
      <w:r>
        <w:rPr>
          <w:color w:val="333333"/>
          <w:sz w:val="28"/>
          <w:szCs w:val="28"/>
        </w:rPr>
        <w:br/>
        <w:t>- Выставить информационный щит («Паспорт объекта») с указанием вида работ, наименования организации, номера контактного телефона, фамилии от</w:t>
      </w:r>
      <w:r>
        <w:rPr>
          <w:color w:val="333333"/>
          <w:sz w:val="28"/>
          <w:szCs w:val="28"/>
        </w:rPr>
        <w:softHyphen/>
        <w:t>ветственного исполнителя, сроков начала и окончания строительства (ремонта).</w:t>
      </w:r>
      <w:r>
        <w:rPr>
          <w:color w:val="333333"/>
          <w:sz w:val="28"/>
          <w:szCs w:val="28"/>
        </w:rPr>
        <w:br/>
        <w:t xml:space="preserve">4.4. Ответственный за производство работ обязан обеспечить надлежащее </w:t>
      </w:r>
      <w:r>
        <w:rPr>
          <w:color w:val="333333"/>
          <w:sz w:val="28"/>
          <w:szCs w:val="28"/>
        </w:rPr>
        <w:lastRenderedPageBreak/>
        <w:t>содержание ограждений, дорожных знаков, указателей, освещения, информационного щита на весь период строительства (ремонта).</w:t>
      </w:r>
      <w:r>
        <w:rPr>
          <w:color w:val="333333"/>
          <w:sz w:val="28"/>
          <w:szCs w:val="28"/>
        </w:rPr>
        <w:br/>
        <w:t>4.5. При производстве работ плодородный слой почвы должен быть снят и использован при восстановлении разрытия.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4.6. Разработка грунта в траншеях, пересекающих другие инже</w:t>
      </w:r>
      <w:r>
        <w:rPr>
          <w:color w:val="333333"/>
          <w:sz w:val="28"/>
          <w:szCs w:val="28"/>
        </w:rPr>
        <w:softHyphen/>
        <w:t>нерные коммуникации, а так же их последующая засыпка допуска</w:t>
      </w:r>
      <w:r>
        <w:rPr>
          <w:color w:val="333333"/>
          <w:sz w:val="28"/>
          <w:szCs w:val="28"/>
        </w:rPr>
        <w:softHyphen/>
        <w:t>ется лишь в присутствии вызванных ответственных представителей организаций, эксплуатирующих эти коммуникации.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4.7. В случае повреждения существующих подземных коммуни</w:t>
      </w:r>
      <w:r>
        <w:rPr>
          <w:color w:val="333333"/>
          <w:sz w:val="28"/>
          <w:szCs w:val="28"/>
        </w:rPr>
        <w:softHyphen/>
        <w:t>каций по факту повреждения составляется акт с участием заинтере</w:t>
      </w:r>
      <w:r>
        <w:rPr>
          <w:color w:val="333333"/>
          <w:sz w:val="28"/>
          <w:szCs w:val="28"/>
        </w:rPr>
        <w:softHyphen/>
        <w:t>сованных</w:t>
      </w:r>
      <w:r w:rsidR="00F41485">
        <w:rPr>
          <w:color w:val="333333"/>
          <w:sz w:val="28"/>
          <w:szCs w:val="28"/>
        </w:rPr>
        <w:t xml:space="preserve"> организаций и Администрации Кочетн</w:t>
      </w:r>
      <w:r>
        <w:rPr>
          <w:color w:val="333333"/>
          <w:sz w:val="28"/>
          <w:szCs w:val="28"/>
        </w:rPr>
        <w:t>овского муниципального образования. Поврежденные коммуни</w:t>
      </w:r>
      <w:r>
        <w:rPr>
          <w:color w:val="333333"/>
          <w:sz w:val="28"/>
          <w:szCs w:val="28"/>
        </w:rPr>
        <w:softHyphen/>
        <w:t>кации восстанавливаются силами и за счет виновника повреждения.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4.8. Восстановление нарушенного дорожного покрытия, тротуаров, газонов, зеленых насаждений, элементов благоустройства и прочего должны выполняться под техническим надзором Службы заказчика.</w:t>
      </w:r>
      <w:r>
        <w:rPr>
          <w:color w:val="333333"/>
          <w:sz w:val="28"/>
          <w:szCs w:val="28"/>
        </w:rPr>
        <w:br/>
        <w:t>4.9. Датой окончания строительства подземных коммуникаций считается дата подписания акта государственной приемочной комис</w:t>
      </w:r>
      <w:r>
        <w:rPr>
          <w:color w:val="333333"/>
          <w:sz w:val="28"/>
          <w:szCs w:val="28"/>
        </w:rPr>
        <w:softHyphen/>
        <w:t>сией. Датой окончания ремонта (в том числе аварийного) подземных коммуникаций считается дата выдачи акта выполненных работ.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5. Содержание животных в муниципальном образовании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5.1. Владельцам животных 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санитарно-гигиенические и ветеринарные правила.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5.2.Выпас сельскохозяйственных животных (КРС) осуществляется на пастбищах под</w:t>
      </w:r>
      <w:r>
        <w:rPr>
          <w:rFonts w:ascii="Tahoma" w:hAnsi="Tahoma" w:cs="Tahoma"/>
          <w:color w:val="333333"/>
        </w:rPr>
        <w:t xml:space="preserve"> </w:t>
      </w:r>
      <w:r>
        <w:rPr>
          <w:color w:val="333333"/>
          <w:sz w:val="28"/>
          <w:szCs w:val="28"/>
        </w:rPr>
        <w:t>наблюдением владельца или уполномоченного им лица (пастуха) или в черте населенного пункта на прилегающей к домовладению территории на привязи. Безнадзорный, беспривязный выпас не допускается.</w:t>
      </w:r>
      <w:r>
        <w:rPr>
          <w:color w:val="333333"/>
          <w:sz w:val="28"/>
          <w:szCs w:val="28"/>
        </w:rPr>
        <w:br/>
        <w:t>Дата начала и окончания выпаса на муниципальные пастбища определяется распоряжением местной администрации. Выпас в неустановленное время не допускается.</w:t>
      </w:r>
      <w:r>
        <w:rPr>
          <w:color w:val="333333"/>
          <w:sz w:val="28"/>
          <w:szCs w:val="28"/>
        </w:rPr>
        <w:br/>
        <w:t xml:space="preserve">         5.3.Выпас сельскохозяйственных животных (КРС) на муниципальных пастбищах или на прилегающей к домовладению территории осуществляется при наличии разрешения на выпас, выданного местной администрацией по предъявлению справок о проведении необходимых ветеринарных обработок и документов на право пользования муниципальными пастбищами. Не допускается выпас в общем стаде КРС больных инфекционными, вирусными болезнями опасных для здоровых животных и людей. При выпасе без разрешения администрации либо заведомо известных больных животных, административную ответственность несет владелец животного совместно с лицом, осуществлявшим выпас.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5.4.Навоз (помет) от хозяйственных построек необходимо убирать, не </w:t>
      </w:r>
      <w:r>
        <w:rPr>
          <w:color w:val="333333"/>
          <w:sz w:val="28"/>
          <w:szCs w:val="28"/>
        </w:rPr>
        <w:lastRenderedPageBreak/>
        <w:t xml:space="preserve">допуская его накопления и загрязнения прилегающей территории с 1 апреля до 1 ноября 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5.5.Владельцы собак, имеющие в пользовании земельный участок, могут содержать собак в свободном выгуле только на хорошо огороженной территории или на привязи. О наличии собак должна быть сделана предупреждающая табличка.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5.6.  Безнадзорные животные (в том числе собаки, имеющие ошейник), находящиеся на улицах или в иных общественных местах, подлежат отлову. </w:t>
      </w:r>
      <w:r>
        <w:rPr>
          <w:color w:val="333333"/>
          <w:sz w:val="28"/>
          <w:szCs w:val="28"/>
        </w:rPr>
        <w:br/>
        <w:t xml:space="preserve">  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</w:rPr>
      </w:pPr>
      <w:r>
        <w:rPr>
          <w:rStyle w:val="a5"/>
          <w:color w:val="333333"/>
          <w:sz w:val="28"/>
          <w:szCs w:val="28"/>
        </w:rPr>
        <w:t>6. Малые архитектурные формы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</w:pPr>
      <w:r>
        <w:rPr>
          <w:color w:val="333333"/>
          <w:sz w:val="28"/>
          <w:szCs w:val="28"/>
        </w:rPr>
        <w:t xml:space="preserve">      6.1. Общественные зоны, улицы, парки, площадки для отдыха оборудуются малыми архитектурными формами.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6.2. Малые архитектурные формы могут быть стационарными и мобильными, их количество и размещение определяется проектами благоустройства территорий.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6.3. Проектирование, изготовление и установка малых архитектурных форм в условиях сложившейся застройки осуществляется собственниками (владельцами, пользователями) земельных участков. Архитектурное и цветовое решение согл</w:t>
      </w:r>
      <w:r w:rsidR="00F41485">
        <w:rPr>
          <w:color w:val="333333"/>
          <w:sz w:val="28"/>
          <w:szCs w:val="28"/>
        </w:rPr>
        <w:t>асовывается с Администрацией Кочетн</w:t>
      </w:r>
      <w:r>
        <w:rPr>
          <w:color w:val="333333"/>
          <w:sz w:val="28"/>
          <w:szCs w:val="28"/>
        </w:rPr>
        <w:t>овского муниципального образования.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6.4. Владельцы малых архитектурных форм, обязаны содержать их и прилегающую территорию в надлежащем санитарно-эстетическом состоянии. Своевременно (или по требованию органов местного самоуправле</w:t>
      </w:r>
      <w:r>
        <w:rPr>
          <w:color w:val="333333"/>
          <w:sz w:val="28"/>
          <w:szCs w:val="28"/>
        </w:rPr>
        <w:softHyphen/>
        <w:t xml:space="preserve">ния) производить ремонт, отделку и окраску, </w:t>
      </w:r>
    </w:p>
    <w:p w:rsidR="00F05726" w:rsidRDefault="00F05726" w:rsidP="00F05726">
      <w:pPr>
        <w:pStyle w:val="1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7. Особые требования к доступности сельской среды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7.1. При проектировании объектов благоустройства жилой среды, улиц и дорог, объектов культурно-бытового обслуживания предусматривать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и инвалидов.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7. 2. Проектирование, строительство, установка технических средств и оборудования, способствующих передвижению пожилых лиц и инвалидов, осуществлять при новом строительстве заказчиком в соответствии с утвержденной проектной документацией.</w:t>
      </w:r>
    </w:p>
    <w:p w:rsidR="00F05726" w:rsidRDefault="00F05726" w:rsidP="00F05726">
      <w:pPr>
        <w:pStyle w:val="a3"/>
        <w:jc w:val="both"/>
        <w:rPr>
          <w:rStyle w:val="a5"/>
        </w:rPr>
      </w:pPr>
      <w:r>
        <w:rPr>
          <w:rStyle w:val="a5"/>
          <w:color w:val="333333"/>
          <w:sz w:val="28"/>
          <w:szCs w:val="28"/>
        </w:rPr>
        <w:t>8. Памятники, памятные доски, произведения монументально-декоративного искусства</w:t>
      </w:r>
    </w:p>
    <w:p w:rsidR="00F05726" w:rsidRDefault="00F05726" w:rsidP="00F05726">
      <w:pPr>
        <w:pStyle w:val="a3"/>
        <w:spacing w:before="0" w:beforeAutospacing="0" w:after="0" w:afterAutospacing="0"/>
        <w:jc w:val="both"/>
      </w:pPr>
      <w:r>
        <w:rPr>
          <w:color w:val="333333"/>
          <w:sz w:val="28"/>
          <w:szCs w:val="28"/>
        </w:rPr>
        <w:t xml:space="preserve">8.1. Памятники (обелиски, стелы, монументальные скульптуры), памятные доски, посвященные историческим событиям, жизни выдающихся людей, устанавливаются на территориях общего пользования или зданиях на основе </w:t>
      </w:r>
      <w:proofErr w:type="gramStart"/>
      <w:r>
        <w:rPr>
          <w:color w:val="333333"/>
          <w:sz w:val="28"/>
          <w:szCs w:val="28"/>
        </w:rPr>
        <w:t>индивидуальных проектов</w:t>
      </w:r>
      <w:proofErr w:type="gramEnd"/>
      <w:r>
        <w:rPr>
          <w:color w:val="333333"/>
          <w:sz w:val="28"/>
          <w:szCs w:val="28"/>
        </w:rPr>
        <w:t xml:space="preserve">, выполненных на конкурсной основе и </w:t>
      </w:r>
      <w:r>
        <w:rPr>
          <w:color w:val="333333"/>
          <w:sz w:val="28"/>
          <w:szCs w:val="28"/>
        </w:rPr>
        <w:lastRenderedPageBreak/>
        <w:t>получивших одобрение общественности, согласование с Администрацией поселения.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8.2. Установка памятников, памятных досок, знаков охраны памятников истории, культуры и природы на земельных участках, зданиях и сооружениях, находящихся в собственности граждан и юридических лиц, осуществляется с согласия собственников (владельцев) недвижимости, а в спорных случаях - по решению суда.</w:t>
      </w:r>
    </w:p>
    <w:p w:rsidR="00F05726" w:rsidRDefault="00F057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Установка указанных произведений не должны противоречить условиям использования территории, оговоренным в градостроительном паспорте земельного участка, и должна соответствовать требованиям строительных норм и правил.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</w:rPr>
      </w:pPr>
      <w:r>
        <w:rPr>
          <w:rStyle w:val="a5"/>
          <w:color w:val="333333"/>
          <w:sz w:val="28"/>
          <w:szCs w:val="28"/>
        </w:rPr>
        <w:t>9. Требования к размещению и содержанию знаков информации</w:t>
      </w:r>
    </w:p>
    <w:p w:rsidR="00F05726" w:rsidRDefault="00F05726" w:rsidP="00F05726">
      <w:pPr>
        <w:pStyle w:val="a3"/>
        <w:spacing w:before="0" w:beforeAutospacing="0" w:after="0" w:afterAutospacing="0"/>
        <w:ind w:firstLine="708"/>
        <w:jc w:val="both"/>
      </w:pPr>
      <w:r>
        <w:rPr>
          <w:color w:val="333333"/>
          <w:sz w:val="28"/>
          <w:szCs w:val="28"/>
        </w:rPr>
        <w:br/>
        <w:t xml:space="preserve">       9.1. Знаками информации в населенных пунктах являются:</w:t>
      </w:r>
      <w:r>
        <w:rPr>
          <w:color w:val="333333"/>
          <w:sz w:val="28"/>
          <w:szCs w:val="28"/>
        </w:rPr>
        <w:br/>
        <w:t>- аншлаги (указатели) с названиями улиц, переулков, площадей;</w:t>
      </w:r>
      <w:r>
        <w:rPr>
          <w:color w:val="333333"/>
          <w:sz w:val="28"/>
          <w:szCs w:val="28"/>
        </w:rPr>
        <w:br/>
        <w:t>- указатели границ земельных участков частных владений;</w:t>
      </w:r>
      <w:r>
        <w:rPr>
          <w:color w:val="333333"/>
          <w:sz w:val="28"/>
          <w:szCs w:val="28"/>
        </w:rPr>
        <w:br/>
        <w:t>- вывески с указанием фирменных наименований юридических лиц.</w:t>
      </w:r>
      <w:r>
        <w:rPr>
          <w:color w:val="333333"/>
          <w:sz w:val="28"/>
          <w:szCs w:val="28"/>
        </w:rPr>
        <w:br/>
        <w:t xml:space="preserve">       9.2. Присвоение номера строению или земельному участку</w:t>
      </w:r>
      <w:r w:rsidR="00F41485">
        <w:rPr>
          <w:color w:val="333333"/>
          <w:sz w:val="28"/>
          <w:szCs w:val="28"/>
        </w:rPr>
        <w:t xml:space="preserve"> производится Администрацией Кочетн</w:t>
      </w:r>
      <w:r>
        <w:rPr>
          <w:color w:val="333333"/>
          <w:sz w:val="28"/>
          <w:szCs w:val="28"/>
        </w:rPr>
        <w:t>овского муниципального образования.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9.3. На каждом индивидуальном домовладении устанавливается знак с указанием номера дома, наименования улицы.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9.4. На въездах поселения могут устанавливаться знаки информационно-декоративного характера с наименованием пунктов, а также схема генерального плана.</w:t>
      </w:r>
    </w:p>
    <w:p w:rsidR="00F05726" w:rsidRDefault="00F057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 схеме обозначаются маршруты движения транзитного транспорта, основные улицы, ориентиры, а также достопримечательности.</w:t>
      </w:r>
      <w:r>
        <w:rPr>
          <w:color w:val="333333"/>
          <w:sz w:val="28"/>
          <w:szCs w:val="28"/>
        </w:rPr>
        <w:br/>
        <w:t xml:space="preserve">       9.5. Изготовление, установка и содержание знаков информации, в т.ч. номерных</w:t>
      </w:r>
      <w:r w:rsidR="00F41485">
        <w:rPr>
          <w:color w:val="333333"/>
          <w:sz w:val="28"/>
          <w:szCs w:val="28"/>
        </w:rPr>
        <w:t xml:space="preserve"> знаков домов, на территории Кочетн</w:t>
      </w:r>
      <w:r>
        <w:rPr>
          <w:color w:val="333333"/>
          <w:sz w:val="28"/>
          <w:szCs w:val="28"/>
        </w:rPr>
        <w:t xml:space="preserve">овского муниципального образования, осуществляется за счет средств местного бюджета силами администрации муниципального образования; номерные знаки участков, номеров квартир, указателей границ частных владений - владельцами земельных участков, зданий, строений и т.д. </w:t>
      </w:r>
    </w:p>
    <w:p w:rsidR="00F05726" w:rsidRDefault="00F05726" w:rsidP="00F05726">
      <w:pPr>
        <w:pStyle w:val="a3"/>
        <w:jc w:val="both"/>
        <w:rPr>
          <w:rStyle w:val="a5"/>
        </w:rPr>
      </w:pPr>
      <w:r>
        <w:rPr>
          <w:rStyle w:val="a5"/>
          <w:color w:val="333333"/>
          <w:sz w:val="28"/>
          <w:szCs w:val="28"/>
        </w:rPr>
        <w:t>10. Требования к устройству и содержанию полигонов для твердых бытовых отходов</w:t>
      </w:r>
    </w:p>
    <w:p w:rsidR="00F05726" w:rsidRDefault="00F05726" w:rsidP="00F05726">
      <w:pPr>
        <w:pStyle w:val="a3"/>
        <w:spacing w:before="0" w:beforeAutospacing="0" w:after="0" w:afterAutospacing="0"/>
        <w:jc w:val="both"/>
      </w:pPr>
      <w:r>
        <w:rPr>
          <w:color w:val="333333"/>
          <w:sz w:val="28"/>
          <w:szCs w:val="28"/>
        </w:rPr>
        <w:t xml:space="preserve">      10.1. Полигоны для твердых бытовых отходов являются специальными сооружениями, предназначенными для изоляции и обезвреживания отходов, гарантируют санитарную надежность в охране окружающей среды и эпидемическую безопасность для населения.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10.2. Организации, в ведении которых находятся полигоны для твердых бытовых отходов, обязаны обеспечить их устройство, техническое оснащение и </w:t>
      </w: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эксплуатацией сооружений.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   10.3. Полигоны размещаются за пределами границ населенных пунктов, размер санитарно-защитной зоны от границ жилой застройки до границ полигона не может быть менее 500 метров. Целесообразно участки под полигоны выбирать с учетом наличия в санитарно-защитной зоне зеленых насаждений и земельных насыпей.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10.4. На полигоны твердых бытовых отходов принимаются отходы из жилых домов, общественных зданий и учреждений, предприятий торговли, общественного питания, уличный, садово-парковый смет, строительный мусор.</w:t>
      </w:r>
    </w:p>
    <w:p w:rsidR="00F05726" w:rsidRDefault="00F05726" w:rsidP="00F05726">
      <w:pPr>
        <w:pStyle w:val="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11. Праздничное оформление территории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11.1. Праздничное оформление территории муниципального образования организует администрация муниципального образования на период проведения государственных и сельских праздников, мероприятий, связанных со знаменательными событиями.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11.2. Работы, связанные с проведением сельских торжественных и праздничных мероприятий, осуществлять организациям самостоятельно за счет собственных средств, а также по договорам с администрацией муниципального образования в пределах средств, предусмотренных на эти цели в бюджете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11.3. В праздничное оформление включить:  вывеску гирлянд, панно, установку декоративных элементов и композиций, стендов, киосков, трибун, эстрад, а также устройство праздничной иллюминации.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11.4. При изготовлении и установке элементов праздничного оформления запрещается снимать, повреждать и ухудшать видимость технических средств регулирования дорожного движения.</w:t>
      </w:r>
    </w:p>
    <w:p w:rsidR="00F05726" w:rsidRDefault="00F05726" w:rsidP="00F05726">
      <w:pPr>
        <w:pStyle w:val="1"/>
        <w:spacing w:before="0"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F05726" w:rsidRDefault="00F05726" w:rsidP="00F05726">
      <w:pPr>
        <w:pStyle w:val="1"/>
        <w:spacing w:before="0"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12.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соблюдением норм и правил благоустройства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</w:rPr>
      </w:pPr>
      <w:r>
        <w:rPr>
          <w:rStyle w:val="a5"/>
          <w:color w:val="333333"/>
          <w:sz w:val="28"/>
          <w:szCs w:val="28"/>
        </w:rPr>
        <w:t>и ответственность за их нарушение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</w:pPr>
      <w:r>
        <w:rPr>
          <w:color w:val="333333"/>
          <w:sz w:val="28"/>
          <w:szCs w:val="28"/>
        </w:rPr>
        <w:t>12.1. Контроль за исполнением настоящих Прави</w:t>
      </w:r>
      <w:r w:rsidR="00F41485">
        <w:rPr>
          <w:color w:val="333333"/>
          <w:sz w:val="28"/>
          <w:szCs w:val="28"/>
        </w:rPr>
        <w:t>л осуществляют администрация Кочетн</w:t>
      </w:r>
      <w:r>
        <w:rPr>
          <w:color w:val="333333"/>
          <w:sz w:val="28"/>
          <w:szCs w:val="28"/>
        </w:rPr>
        <w:t xml:space="preserve">овского муниципального образования,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12.2. Ответственность за соблюдение настоящих Правил возлагается на собственников (арендаторов) земельных участков, зданий, сооружений, зеленых насаждений, других объектов благоустройства, руководителей предприятий жилищно-коммунального хозяйства и других предприятий, деятельность которых связана со строительством, ремонтом, обслуживанием и использованием территорий, зданий, сооружений, инженерных сетей и коммуникаций, рекламы, информации и других элементов внешнего благоустройства.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12.3. Привлечение граждан и должностных лиц к ответственности за нарушение настоящих Правил и применение к ним административной ответственности осуществляется в соответствии с действующим законодательством.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/>
    <w:sectPr w:rsidR="00F05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F9"/>
    <w:rsid w:val="00005A04"/>
    <w:rsid w:val="001E105D"/>
    <w:rsid w:val="00441426"/>
    <w:rsid w:val="00452EDF"/>
    <w:rsid w:val="006C25CE"/>
    <w:rsid w:val="00822973"/>
    <w:rsid w:val="008B53F9"/>
    <w:rsid w:val="008B6F15"/>
    <w:rsid w:val="00C20FAC"/>
    <w:rsid w:val="00C91CB1"/>
    <w:rsid w:val="00DD4ABF"/>
    <w:rsid w:val="00F05726"/>
    <w:rsid w:val="00F41485"/>
    <w:rsid w:val="00F9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057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572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semiHidden/>
    <w:unhideWhenUsed/>
    <w:rsid w:val="00F0572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Гипертекстовая ссылка"/>
    <w:basedOn w:val="a0"/>
    <w:rsid w:val="00F05726"/>
    <w:rPr>
      <w:b/>
      <w:bCs/>
      <w:color w:val="008000"/>
    </w:rPr>
  </w:style>
  <w:style w:type="character" w:styleId="a5">
    <w:name w:val="Strong"/>
    <w:basedOn w:val="a0"/>
    <w:qFormat/>
    <w:rsid w:val="00F0572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057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572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057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572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semiHidden/>
    <w:unhideWhenUsed/>
    <w:rsid w:val="00F0572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Гипертекстовая ссылка"/>
    <w:basedOn w:val="a0"/>
    <w:rsid w:val="00F05726"/>
    <w:rPr>
      <w:b/>
      <w:bCs/>
      <w:color w:val="008000"/>
    </w:rPr>
  </w:style>
  <w:style w:type="character" w:styleId="a5">
    <w:name w:val="Strong"/>
    <w:basedOn w:val="a0"/>
    <w:qFormat/>
    <w:rsid w:val="00F0572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057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57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0018446.0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17</Pages>
  <Words>5537</Words>
  <Characters>31563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12</cp:revision>
  <cp:lastPrinted>2012-03-28T12:10:00Z</cp:lastPrinted>
  <dcterms:created xsi:type="dcterms:W3CDTF">2012-03-28T11:15:00Z</dcterms:created>
  <dcterms:modified xsi:type="dcterms:W3CDTF">2016-01-28T12:41:00Z</dcterms:modified>
</cp:coreProperties>
</file>